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C829" w14:textId="0163A75C" w:rsidR="00BF4DEE" w:rsidRPr="00D2637E" w:rsidRDefault="009B7AD5" w:rsidP="009B7AD5">
      <w:pPr>
        <w:spacing w:after="0" w:line="240" w:lineRule="auto"/>
        <w:jc w:val="center"/>
        <w:rPr>
          <w:b/>
          <w:bCs/>
          <w:sz w:val="21"/>
          <w:szCs w:val="21"/>
        </w:rPr>
      </w:pPr>
      <w:r w:rsidRPr="00D2637E">
        <w:rPr>
          <w:b/>
          <w:bCs/>
          <w:sz w:val="21"/>
          <w:szCs w:val="21"/>
        </w:rPr>
        <w:t xml:space="preserve">A House </w:t>
      </w:r>
      <w:r w:rsidR="001A162B" w:rsidRPr="00D2637E">
        <w:rPr>
          <w:b/>
          <w:bCs/>
          <w:sz w:val="21"/>
          <w:szCs w:val="21"/>
        </w:rPr>
        <w:t>of</w:t>
      </w:r>
      <w:r w:rsidRPr="00D2637E">
        <w:rPr>
          <w:b/>
          <w:bCs/>
          <w:sz w:val="21"/>
          <w:szCs w:val="21"/>
        </w:rPr>
        <w:t xml:space="preserve"> Prayer </w:t>
      </w:r>
      <w:r w:rsidR="001A162B" w:rsidRPr="00D2637E">
        <w:rPr>
          <w:b/>
          <w:bCs/>
          <w:sz w:val="21"/>
          <w:szCs w:val="21"/>
        </w:rPr>
        <w:t>for</w:t>
      </w:r>
      <w:r w:rsidRPr="00D2637E">
        <w:rPr>
          <w:b/>
          <w:bCs/>
          <w:sz w:val="21"/>
          <w:szCs w:val="21"/>
        </w:rPr>
        <w:t xml:space="preserve"> All Nations</w:t>
      </w:r>
    </w:p>
    <w:p w14:paraId="5E2F8F28" w14:textId="04EB656D" w:rsidR="00BF4DEE" w:rsidRPr="00D2637E" w:rsidRDefault="00BF4DEE" w:rsidP="009B7AD5">
      <w:pPr>
        <w:spacing w:after="0" w:line="240" w:lineRule="auto"/>
        <w:jc w:val="center"/>
        <w:rPr>
          <w:sz w:val="21"/>
          <w:szCs w:val="21"/>
        </w:rPr>
      </w:pPr>
      <w:r w:rsidRPr="00D2637E">
        <w:rPr>
          <w:sz w:val="21"/>
          <w:szCs w:val="21"/>
        </w:rPr>
        <w:t>Hope Chapel Honolulu</w:t>
      </w:r>
    </w:p>
    <w:p w14:paraId="448E7EC3" w14:textId="677915B9" w:rsidR="00BF4DEE" w:rsidRPr="00D2637E" w:rsidRDefault="00BF4DEE" w:rsidP="009B7AD5">
      <w:pPr>
        <w:spacing w:after="0" w:line="240" w:lineRule="auto"/>
        <w:jc w:val="center"/>
        <w:rPr>
          <w:sz w:val="21"/>
          <w:szCs w:val="21"/>
        </w:rPr>
      </w:pPr>
      <w:r w:rsidRPr="00D2637E">
        <w:rPr>
          <w:sz w:val="21"/>
          <w:szCs w:val="21"/>
        </w:rPr>
        <w:t>Mark 11:12 - 12:12</w:t>
      </w:r>
    </w:p>
    <w:p w14:paraId="1C81D028" w14:textId="4A944DC2" w:rsidR="008F7FBC" w:rsidRPr="00D2637E" w:rsidRDefault="008F7FBC" w:rsidP="00BF4DEE">
      <w:pPr>
        <w:spacing w:after="0" w:line="240" w:lineRule="auto"/>
        <w:rPr>
          <w:sz w:val="21"/>
          <w:szCs w:val="21"/>
        </w:rPr>
      </w:pPr>
    </w:p>
    <w:p w14:paraId="3677F1FB" w14:textId="20484A30" w:rsidR="009B7AD5" w:rsidRPr="00D2637E" w:rsidRDefault="009B7AD5" w:rsidP="009B7AD5">
      <w:pPr>
        <w:spacing w:after="0" w:line="240" w:lineRule="auto"/>
        <w:jc w:val="center"/>
        <w:rPr>
          <w:sz w:val="21"/>
          <w:szCs w:val="21"/>
        </w:rPr>
      </w:pPr>
      <w:bookmarkStart w:id="0" w:name="_Hlk105570819"/>
      <w:r w:rsidRPr="00D2637E">
        <w:rPr>
          <w:sz w:val="21"/>
          <w:szCs w:val="21"/>
          <w:vertAlign w:val="superscript"/>
        </w:rPr>
        <w:t>7</w:t>
      </w:r>
      <w:r w:rsidRPr="00D2637E">
        <w:rPr>
          <w:sz w:val="21"/>
          <w:szCs w:val="21"/>
        </w:rPr>
        <w:t xml:space="preserve"> But those tenants said to one another, ​‘This is the heir. Come, let us kill him, and the inheritance will be ours.’ </w:t>
      </w:r>
      <w:r w:rsidRPr="00D2637E">
        <w:rPr>
          <w:sz w:val="21"/>
          <w:szCs w:val="21"/>
          <w:vertAlign w:val="superscript"/>
        </w:rPr>
        <w:t>8</w:t>
      </w:r>
      <w:r w:rsidRPr="00D2637E">
        <w:rPr>
          <w:sz w:val="21"/>
          <w:szCs w:val="21"/>
        </w:rPr>
        <w:t xml:space="preserve"> And they took him and killed him and threw him out of the vineyard. </w:t>
      </w:r>
      <w:r w:rsidRPr="00D2637E">
        <w:rPr>
          <w:sz w:val="21"/>
          <w:szCs w:val="21"/>
          <w:vertAlign w:val="superscript"/>
        </w:rPr>
        <w:t>9</w:t>
      </w:r>
      <w:r w:rsidRPr="00D2637E">
        <w:rPr>
          <w:sz w:val="21"/>
          <w:szCs w:val="21"/>
        </w:rPr>
        <w:t xml:space="preserve"> What will the owner of the vineyard do? He will come and destroy the tenants and give the vineyard to others. </w:t>
      </w:r>
      <w:r w:rsidRPr="00D2637E">
        <w:rPr>
          <w:sz w:val="21"/>
          <w:szCs w:val="21"/>
          <w:vertAlign w:val="superscript"/>
        </w:rPr>
        <w:t>10</w:t>
      </w:r>
      <w:r w:rsidRPr="00D2637E">
        <w:rPr>
          <w:sz w:val="21"/>
          <w:szCs w:val="21"/>
        </w:rPr>
        <w:t xml:space="preserve"> Have you not read this Scripture: “‘The stone that the builders rejected has become the cornerstone; </w:t>
      </w:r>
      <w:r w:rsidRPr="00D2637E">
        <w:rPr>
          <w:sz w:val="21"/>
          <w:szCs w:val="21"/>
          <w:vertAlign w:val="superscript"/>
        </w:rPr>
        <w:t>11</w:t>
      </w:r>
      <w:r w:rsidRPr="00D2637E">
        <w:rPr>
          <w:sz w:val="21"/>
          <w:szCs w:val="21"/>
        </w:rPr>
        <w:t xml:space="preserve"> this was the Lord's doing, and it is marvelous in our eyes’?”</w:t>
      </w:r>
    </w:p>
    <w:p w14:paraId="172F4DFF" w14:textId="4A0986BF" w:rsidR="009B7AD5" w:rsidRPr="00D2637E" w:rsidRDefault="009B7AD5" w:rsidP="00D2637E">
      <w:pPr>
        <w:spacing w:after="0" w:line="240" w:lineRule="auto"/>
        <w:jc w:val="center"/>
        <w:rPr>
          <w:sz w:val="21"/>
          <w:szCs w:val="21"/>
        </w:rPr>
      </w:pPr>
      <w:r w:rsidRPr="00D2637E">
        <w:rPr>
          <w:sz w:val="21"/>
          <w:szCs w:val="21"/>
        </w:rPr>
        <w:t>(Mark 12:7-11, ESV)</w:t>
      </w:r>
    </w:p>
    <w:bookmarkEnd w:id="0"/>
    <w:p w14:paraId="1F3EBE38" w14:textId="77A203C0" w:rsidR="008F7FBC" w:rsidRPr="00D2637E" w:rsidRDefault="008F7FBC" w:rsidP="00BF4DEE">
      <w:pPr>
        <w:spacing w:after="0" w:line="240" w:lineRule="auto"/>
        <w:rPr>
          <w:b/>
          <w:bCs/>
          <w:sz w:val="21"/>
          <w:szCs w:val="21"/>
        </w:rPr>
      </w:pPr>
      <w:r w:rsidRPr="00D2637E">
        <w:rPr>
          <w:b/>
          <w:bCs/>
          <w:sz w:val="21"/>
          <w:szCs w:val="21"/>
        </w:rPr>
        <w:t>Introduction</w:t>
      </w:r>
    </w:p>
    <w:p w14:paraId="7FD518D9" w14:textId="77777777" w:rsidR="00B66054" w:rsidRPr="00200F94" w:rsidRDefault="00B66054" w:rsidP="00B66054">
      <w:pPr>
        <w:spacing w:after="0" w:line="240" w:lineRule="auto"/>
        <w:rPr>
          <w:rFonts w:cstheme="minorHAnsi"/>
          <w:sz w:val="21"/>
          <w:szCs w:val="21"/>
        </w:rPr>
      </w:pPr>
      <w:r w:rsidRPr="001856ED">
        <w:rPr>
          <w:rFonts w:cstheme="minorHAnsi"/>
          <w:sz w:val="21"/>
          <w:szCs w:val="21"/>
        </w:rPr>
        <w:t xml:space="preserve">On the second and third days of Passion Week, Christ says and does several seemingly unrelated things. However, when we look closely, we can find object lessons pointing to the same truth: the God of Israel chose a people and inhabited a temple so that He might reconcile all the people of the earth back to Himself. Arguably, Christ’s disappointment with the fig-less tree—because the figs should appear on the branches </w:t>
      </w:r>
      <w:r w:rsidRPr="001856ED">
        <w:rPr>
          <w:rFonts w:cstheme="minorHAnsi"/>
          <w:i/>
          <w:iCs/>
          <w:sz w:val="21"/>
          <w:szCs w:val="21"/>
        </w:rPr>
        <w:t>before</w:t>
      </w:r>
      <w:r w:rsidRPr="001856ED">
        <w:rPr>
          <w:rFonts w:cstheme="minorHAnsi"/>
          <w:sz w:val="21"/>
          <w:szCs w:val="21"/>
        </w:rPr>
        <w:t xml:space="preserve"> the leaves do—prepares us for His disappointment with the moneychangers and vendors in the temple. Why was Christ so disappointed with the fruitlessness of the tree and temple?</w:t>
      </w:r>
    </w:p>
    <w:p w14:paraId="43035397" w14:textId="77777777" w:rsidR="009B7AD5" w:rsidRPr="00D2637E" w:rsidRDefault="009B7AD5" w:rsidP="00BF4DEE">
      <w:pPr>
        <w:spacing w:after="0" w:line="240" w:lineRule="auto"/>
        <w:rPr>
          <w:sz w:val="21"/>
          <w:szCs w:val="21"/>
        </w:rPr>
      </w:pPr>
    </w:p>
    <w:p w14:paraId="197CADAE" w14:textId="770531B2" w:rsidR="0017048C" w:rsidRPr="00D2637E" w:rsidRDefault="0017048C" w:rsidP="00BF4DEE">
      <w:pPr>
        <w:spacing w:after="0" w:line="240" w:lineRule="auto"/>
        <w:rPr>
          <w:b/>
          <w:bCs/>
          <w:sz w:val="21"/>
          <w:szCs w:val="21"/>
        </w:rPr>
      </w:pPr>
      <w:r w:rsidRPr="00D2637E">
        <w:rPr>
          <w:b/>
          <w:bCs/>
          <w:sz w:val="21"/>
          <w:szCs w:val="21"/>
        </w:rPr>
        <w:t xml:space="preserve">1. </w:t>
      </w:r>
      <w:r w:rsidR="00530AC4" w:rsidRPr="00D2637E">
        <w:rPr>
          <w:b/>
          <w:bCs/>
          <w:sz w:val="21"/>
          <w:szCs w:val="21"/>
        </w:rPr>
        <w:t xml:space="preserve">A house of prayer for all nations. </w:t>
      </w:r>
      <w:r w:rsidRPr="00D2637E">
        <w:rPr>
          <w:b/>
          <w:bCs/>
          <w:sz w:val="21"/>
          <w:szCs w:val="21"/>
        </w:rPr>
        <w:t>(Mark 11:12-19)</w:t>
      </w:r>
    </w:p>
    <w:p w14:paraId="543DD98C" w14:textId="38855E6A" w:rsidR="0017048C" w:rsidRPr="00D2637E" w:rsidRDefault="0017048C" w:rsidP="00BF4DEE">
      <w:pPr>
        <w:spacing w:after="0" w:line="240" w:lineRule="auto"/>
        <w:rPr>
          <w:sz w:val="21"/>
          <w:szCs w:val="21"/>
        </w:rPr>
      </w:pPr>
    </w:p>
    <w:p w14:paraId="6F83CD4A" w14:textId="2FE7F6B9" w:rsidR="00C24CCE" w:rsidRPr="00D2637E" w:rsidRDefault="00C24CCE" w:rsidP="00BF4DEE">
      <w:pPr>
        <w:spacing w:after="0" w:line="240" w:lineRule="auto"/>
        <w:rPr>
          <w:sz w:val="21"/>
          <w:szCs w:val="21"/>
        </w:rPr>
      </w:pPr>
      <w:r w:rsidRPr="00D2637E">
        <w:rPr>
          <w:sz w:val="21"/>
          <w:szCs w:val="21"/>
        </w:rPr>
        <w:tab/>
        <w:t>a) Christ curses the fig tree</w:t>
      </w:r>
      <w:r w:rsidR="009749B8" w:rsidRPr="00D2637E">
        <w:rPr>
          <w:sz w:val="21"/>
          <w:szCs w:val="21"/>
        </w:rPr>
        <w:t xml:space="preserve"> for its fruitlessness.</w:t>
      </w:r>
    </w:p>
    <w:p w14:paraId="03EEBE8C" w14:textId="25A041B2" w:rsidR="00C24CCE" w:rsidRPr="00D2637E" w:rsidRDefault="00C24CCE" w:rsidP="00BF4DEE">
      <w:pPr>
        <w:spacing w:after="0" w:line="240" w:lineRule="auto"/>
        <w:rPr>
          <w:sz w:val="21"/>
          <w:szCs w:val="21"/>
        </w:rPr>
      </w:pPr>
    </w:p>
    <w:p w14:paraId="10051366" w14:textId="682DA384" w:rsidR="00C24CCE" w:rsidRPr="00D2637E" w:rsidRDefault="00C24CCE" w:rsidP="00BF4DEE">
      <w:pPr>
        <w:spacing w:after="0" w:line="240" w:lineRule="auto"/>
        <w:rPr>
          <w:sz w:val="21"/>
          <w:szCs w:val="21"/>
        </w:rPr>
      </w:pPr>
      <w:r w:rsidRPr="00D2637E">
        <w:rPr>
          <w:sz w:val="21"/>
          <w:szCs w:val="21"/>
        </w:rPr>
        <w:tab/>
        <w:t>b) “My house shall be called a house of prayer for all nations”</w:t>
      </w:r>
      <w:r w:rsidR="00972AB1" w:rsidRPr="00D2637E">
        <w:rPr>
          <w:sz w:val="21"/>
          <w:szCs w:val="21"/>
        </w:rPr>
        <w:t xml:space="preserve"> (Isaiah 56:1-8).</w:t>
      </w:r>
    </w:p>
    <w:p w14:paraId="5499BE8D" w14:textId="13F888CE" w:rsidR="00C24CCE" w:rsidRPr="00D2637E" w:rsidRDefault="00C24CCE" w:rsidP="00BF4DEE">
      <w:pPr>
        <w:spacing w:after="0" w:line="240" w:lineRule="auto"/>
        <w:rPr>
          <w:sz w:val="21"/>
          <w:szCs w:val="21"/>
        </w:rPr>
      </w:pPr>
    </w:p>
    <w:p w14:paraId="24497F05" w14:textId="427A6751" w:rsidR="0017048C" w:rsidRPr="00D2637E" w:rsidRDefault="00972AB1" w:rsidP="00BF4DEE">
      <w:pPr>
        <w:spacing w:after="0" w:line="240" w:lineRule="auto"/>
        <w:rPr>
          <w:sz w:val="21"/>
          <w:szCs w:val="21"/>
        </w:rPr>
      </w:pPr>
      <w:r w:rsidRPr="00D2637E">
        <w:rPr>
          <w:sz w:val="21"/>
          <w:szCs w:val="21"/>
        </w:rPr>
        <w:t>​</w:t>
      </w:r>
      <w:r w:rsidR="0017048C" w:rsidRPr="00D2637E">
        <w:rPr>
          <w:b/>
          <w:bCs/>
          <w:sz w:val="21"/>
          <w:szCs w:val="21"/>
        </w:rPr>
        <w:t xml:space="preserve">2. </w:t>
      </w:r>
      <w:r w:rsidR="00530AC4" w:rsidRPr="00D2637E">
        <w:rPr>
          <w:b/>
          <w:bCs/>
          <w:sz w:val="21"/>
          <w:szCs w:val="21"/>
        </w:rPr>
        <w:t xml:space="preserve">Blessing, cursing, </w:t>
      </w:r>
      <w:r w:rsidR="00C809F9" w:rsidRPr="00D2637E">
        <w:rPr>
          <w:b/>
          <w:bCs/>
          <w:sz w:val="21"/>
          <w:szCs w:val="21"/>
        </w:rPr>
        <w:t>faith,</w:t>
      </w:r>
      <w:r w:rsidR="00530AC4" w:rsidRPr="00D2637E">
        <w:rPr>
          <w:b/>
          <w:bCs/>
          <w:sz w:val="21"/>
          <w:szCs w:val="21"/>
        </w:rPr>
        <w:t xml:space="preserve"> and dominion. </w:t>
      </w:r>
      <w:r w:rsidR="0017048C" w:rsidRPr="00D2637E">
        <w:rPr>
          <w:b/>
          <w:bCs/>
          <w:sz w:val="21"/>
          <w:szCs w:val="21"/>
        </w:rPr>
        <w:t>(Mark 11:20-33)</w:t>
      </w:r>
      <w:r w:rsidR="00BF4DEE" w:rsidRPr="00D2637E">
        <w:rPr>
          <w:b/>
          <w:bCs/>
          <w:sz w:val="21"/>
          <w:szCs w:val="21"/>
        </w:rPr>
        <w:br/>
      </w:r>
    </w:p>
    <w:p w14:paraId="6C5EE424" w14:textId="1BA5675E" w:rsidR="00972AB1" w:rsidRPr="00D2637E" w:rsidRDefault="00972AB1" w:rsidP="00BF4DEE">
      <w:pPr>
        <w:spacing w:after="0" w:line="240" w:lineRule="auto"/>
        <w:rPr>
          <w:sz w:val="21"/>
          <w:szCs w:val="21"/>
        </w:rPr>
      </w:pPr>
      <w:r w:rsidRPr="00D2637E">
        <w:rPr>
          <w:sz w:val="21"/>
          <w:szCs w:val="21"/>
        </w:rPr>
        <w:tab/>
        <w:t xml:space="preserve">a) </w:t>
      </w:r>
      <w:r w:rsidR="00D274E7" w:rsidRPr="00D2637E">
        <w:rPr>
          <w:sz w:val="21"/>
          <w:szCs w:val="21"/>
        </w:rPr>
        <w:t xml:space="preserve">Why does </w:t>
      </w:r>
      <w:r w:rsidRPr="00D2637E">
        <w:rPr>
          <w:sz w:val="21"/>
          <w:szCs w:val="21"/>
        </w:rPr>
        <w:t>Christ use the withered fig tree as an object lesson about faith?</w:t>
      </w:r>
    </w:p>
    <w:p w14:paraId="337B3167" w14:textId="5B10DEE4" w:rsidR="00D274E7" w:rsidRPr="00D2637E" w:rsidRDefault="00D274E7" w:rsidP="00BF4DEE">
      <w:pPr>
        <w:spacing w:after="0" w:line="240" w:lineRule="auto"/>
        <w:rPr>
          <w:sz w:val="21"/>
          <w:szCs w:val="21"/>
        </w:rPr>
      </w:pPr>
    </w:p>
    <w:p w14:paraId="3143CA70" w14:textId="1B17644F" w:rsidR="00D274E7" w:rsidRPr="00D2637E" w:rsidRDefault="00D274E7" w:rsidP="00BF4DEE">
      <w:pPr>
        <w:spacing w:after="0" w:line="240" w:lineRule="auto"/>
        <w:rPr>
          <w:sz w:val="21"/>
          <w:szCs w:val="21"/>
        </w:rPr>
      </w:pPr>
      <w:r w:rsidRPr="00D2637E">
        <w:rPr>
          <w:sz w:val="21"/>
          <w:szCs w:val="21"/>
        </w:rPr>
        <w:tab/>
        <w:t>b) The authority of heaven contrasted with the dominion of man.</w:t>
      </w:r>
    </w:p>
    <w:p w14:paraId="6CF26CF7" w14:textId="77777777" w:rsidR="00972AB1" w:rsidRPr="00D2637E" w:rsidRDefault="00972AB1" w:rsidP="00BF4DEE">
      <w:pPr>
        <w:spacing w:after="0" w:line="240" w:lineRule="auto"/>
        <w:rPr>
          <w:sz w:val="21"/>
          <w:szCs w:val="21"/>
        </w:rPr>
      </w:pPr>
    </w:p>
    <w:p w14:paraId="1D3AAF69" w14:textId="45E59939" w:rsidR="008F7FBC" w:rsidRPr="00D2637E" w:rsidRDefault="0017048C" w:rsidP="00BF4DEE">
      <w:pPr>
        <w:spacing w:after="0" w:line="240" w:lineRule="auto"/>
        <w:rPr>
          <w:sz w:val="21"/>
          <w:szCs w:val="21"/>
        </w:rPr>
      </w:pPr>
      <w:r w:rsidRPr="00D2637E">
        <w:rPr>
          <w:b/>
          <w:bCs/>
          <w:sz w:val="21"/>
          <w:szCs w:val="21"/>
        </w:rPr>
        <w:t xml:space="preserve">3. </w:t>
      </w:r>
      <w:r w:rsidR="00530AC4" w:rsidRPr="00D2637E">
        <w:rPr>
          <w:b/>
          <w:bCs/>
          <w:sz w:val="21"/>
          <w:szCs w:val="21"/>
        </w:rPr>
        <w:t xml:space="preserve">What does it really mean for Christ to be the chosen yet rejected cornerstone? </w:t>
      </w:r>
      <w:r w:rsidRPr="00D2637E">
        <w:rPr>
          <w:b/>
          <w:bCs/>
          <w:sz w:val="21"/>
          <w:szCs w:val="21"/>
        </w:rPr>
        <w:t>(Mark 12:1-12)</w:t>
      </w:r>
      <w:r w:rsidR="00BF4DEE" w:rsidRPr="00D2637E">
        <w:rPr>
          <w:b/>
          <w:bCs/>
          <w:sz w:val="21"/>
          <w:szCs w:val="21"/>
        </w:rPr>
        <w:br/>
      </w:r>
      <w:r w:rsidR="00BF4DEE" w:rsidRPr="00D2637E">
        <w:rPr>
          <w:sz w:val="21"/>
          <w:szCs w:val="21"/>
        </w:rPr>
        <w:t>​</w:t>
      </w:r>
    </w:p>
    <w:p w14:paraId="75A9F898" w14:textId="4BAFC1B8" w:rsidR="00D274E7" w:rsidRPr="00D2637E" w:rsidRDefault="00D274E7" w:rsidP="00BF4DEE">
      <w:pPr>
        <w:spacing w:after="0" w:line="240" w:lineRule="auto"/>
        <w:rPr>
          <w:sz w:val="21"/>
          <w:szCs w:val="21"/>
        </w:rPr>
      </w:pPr>
      <w:r w:rsidRPr="00D2637E">
        <w:rPr>
          <w:sz w:val="21"/>
          <w:szCs w:val="21"/>
        </w:rPr>
        <w:tab/>
        <w:t xml:space="preserve">a) </w:t>
      </w:r>
      <w:r w:rsidR="00530AC4" w:rsidRPr="00D2637E">
        <w:rPr>
          <w:sz w:val="21"/>
          <w:szCs w:val="21"/>
        </w:rPr>
        <w:t xml:space="preserve">Christ’s </w:t>
      </w:r>
      <w:r w:rsidRPr="00D2637E">
        <w:rPr>
          <w:sz w:val="21"/>
          <w:szCs w:val="21"/>
        </w:rPr>
        <w:t>parable of the owner, his vineyard</w:t>
      </w:r>
      <w:r w:rsidR="00530AC4" w:rsidRPr="00D2637E">
        <w:rPr>
          <w:sz w:val="21"/>
          <w:szCs w:val="21"/>
        </w:rPr>
        <w:t xml:space="preserve">, wicked </w:t>
      </w:r>
      <w:r w:rsidR="00C809F9" w:rsidRPr="00D2637E">
        <w:rPr>
          <w:sz w:val="21"/>
          <w:szCs w:val="21"/>
        </w:rPr>
        <w:t>tenants,</w:t>
      </w:r>
      <w:r w:rsidR="00530AC4" w:rsidRPr="00D2637E">
        <w:rPr>
          <w:sz w:val="21"/>
          <w:szCs w:val="21"/>
        </w:rPr>
        <w:t xml:space="preserve"> and the coming </w:t>
      </w:r>
      <w:r w:rsidRPr="00D2637E">
        <w:rPr>
          <w:sz w:val="21"/>
          <w:szCs w:val="21"/>
        </w:rPr>
        <w:t>judgment.</w:t>
      </w:r>
    </w:p>
    <w:p w14:paraId="0A2C45BF" w14:textId="5F7C58EC" w:rsidR="00D274E7" w:rsidRPr="00D2637E" w:rsidRDefault="00D274E7" w:rsidP="00BF4DEE">
      <w:pPr>
        <w:spacing w:after="0" w:line="240" w:lineRule="auto"/>
        <w:rPr>
          <w:sz w:val="21"/>
          <w:szCs w:val="21"/>
        </w:rPr>
      </w:pPr>
    </w:p>
    <w:p w14:paraId="406C39D7" w14:textId="43F6702D" w:rsidR="00D274E7" w:rsidRPr="00D2637E" w:rsidRDefault="00D274E7" w:rsidP="00BF4DEE">
      <w:pPr>
        <w:spacing w:after="0" w:line="240" w:lineRule="auto"/>
        <w:rPr>
          <w:sz w:val="21"/>
          <w:szCs w:val="21"/>
        </w:rPr>
      </w:pPr>
      <w:r w:rsidRPr="00D2637E">
        <w:rPr>
          <w:sz w:val="21"/>
          <w:szCs w:val="21"/>
        </w:rPr>
        <w:tab/>
        <w:t xml:space="preserve">b) </w:t>
      </w:r>
      <w:r w:rsidR="00851458" w:rsidRPr="00D2637E">
        <w:rPr>
          <w:sz w:val="21"/>
          <w:szCs w:val="21"/>
        </w:rPr>
        <w:t>“…The stone that the builders rejected has become the cornerstone…” (Psalm 118:22-23).</w:t>
      </w:r>
    </w:p>
    <w:p w14:paraId="4FBE8C43" w14:textId="77777777" w:rsidR="00D274E7" w:rsidRPr="00D2637E" w:rsidRDefault="00D274E7" w:rsidP="00BF4DEE">
      <w:pPr>
        <w:spacing w:after="0" w:line="240" w:lineRule="auto"/>
        <w:rPr>
          <w:sz w:val="21"/>
          <w:szCs w:val="21"/>
        </w:rPr>
      </w:pPr>
    </w:p>
    <w:p w14:paraId="7714A657" w14:textId="77777777" w:rsidR="008F7FBC" w:rsidRPr="00D2637E" w:rsidRDefault="008F7FBC" w:rsidP="00BF4DEE">
      <w:pPr>
        <w:spacing w:after="0" w:line="240" w:lineRule="auto"/>
        <w:rPr>
          <w:b/>
          <w:bCs/>
          <w:sz w:val="21"/>
          <w:szCs w:val="21"/>
        </w:rPr>
      </w:pPr>
      <w:r w:rsidRPr="00D2637E">
        <w:rPr>
          <w:b/>
          <w:bCs/>
          <w:sz w:val="21"/>
          <w:szCs w:val="21"/>
        </w:rPr>
        <w:t>Conclusion</w:t>
      </w:r>
    </w:p>
    <w:p w14:paraId="1306AA92" w14:textId="77777777" w:rsidR="00B66054" w:rsidRPr="00200F94" w:rsidRDefault="00B66054" w:rsidP="00B66054">
      <w:pPr>
        <w:spacing w:after="0" w:line="240" w:lineRule="auto"/>
        <w:rPr>
          <w:rFonts w:cstheme="minorHAnsi"/>
          <w:sz w:val="21"/>
          <w:szCs w:val="21"/>
        </w:rPr>
      </w:pPr>
      <w:r w:rsidRPr="001856ED">
        <w:rPr>
          <w:rFonts w:cstheme="minorHAnsi"/>
          <w:sz w:val="21"/>
          <w:szCs w:val="21"/>
        </w:rPr>
        <w:t xml:space="preserve">While Christ’s use of a business metaphor to describe the relationship between the Jews and Himself might seem odd, the repurposing of the temple made the parable of the landowner and wicked tenants </w:t>
      </w:r>
      <w:r>
        <w:rPr>
          <w:rFonts w:cstheme="minorHAnsi"/>
          <w:sz w:val="21"/>
          <w:szCs w:val="21"/>
        </w:rPr>
        <w:t>very</w:t>
      </w:r>
      <w:r w:rsidRPr="001856ED">
        <w:rPr>
          <w:rFonts w:cstheme="minorHAnsi"/>
          <w:sz w:val="21"/>
          <w:szCs w:val="21"/>
        </w:rPr>
        <w:t xml:space="preserve"> appropriate. The Jews had repurposed God’s temple from a place of worship, sacrifice, and prayer for all nations into a place of exclusivity where holy people did holy things at inflated prices. Christ overturned the tables of the moneychangers because they required people to convert their money to temple currency in apparent violation of Deuteronomy 14:24-26, thereby discouraging worship. How would Christ respond if He were to walk into our gatherings of the church? Would He be pleased?</w:t>
      </w:r>
    </w:p>
    <w:p w14:paraId="0B10807F" w14:textId="77777777" w:rsidR="00C6333C" w:rsidRPr="00D2637E" w:rsidRDefault="00C6333C" w:rsidP="00BF4DEE">
      <w:pPr>
        <w:spacing w:after="0" w:line="240" w:lineRule="auto"/>
        <w:rPr>
          <w:sz w:val="21"/>
          <w:szCs w:val="21"/>
        </w:rPr>
      </w:pPr>
    </w:p>
    <w:p w14:paraId="2E9CBC5D" w14:textId="1FBA6084" w:rsidR="008F7FBC" w:rsidRPr="00D2637E" w:rsidRDefault="008F7FBC" w:rsidP="00BF4DEE">
      <w:pPr>
        <w:spacing w:after="0" w:line="240" w:lineRule="auto"/>
        <w:rPr>
          <w:b/>
          <w:bCs/>
          <w:sz w:val="21"/>
          <w:szCs w:val="21"/>
        </w:rPr>
      </w:pPr>
      <w:r w:rsidRPr="00D2637E">
        <w:rPr>
          <w:b/>
          <w:bCs/>
          <w:sz w:val="21"/>
          <w:szCs w:val="21"/>
        </w:rPr>
        <w:t xml:space="preserve">For our prayerful study, </w:t>
      </w:r>
      <w:r w:rsidR="004C37B6" w:rsidRPr="00D2637E">
        <w:rPr>
          <w:b/>
          <w:bCs/>
          <w:sz w:val="21"/>
          <w:szCs w:val="21"/>
        </w:rPr>
        <w:t>discussion,</w:t>
      </w:r>
      <w:r w:rsidRPr="00D2637E">
        <w:rPr>
          <w:b/>
          <w:bCs/>
          <w:sz w:val="21"/>
          <w:szCs w:val="21"/>
        </w:rPr>
        <w:t xml:space="preserve"> and application:</w:t>
      </w:r>
    </w:p>
    <w:p w14:paraId="72E195A8" w14:textId="20120607" w:rsidR="00CB0C77" w:rsidRPr="00D2637E" w:rsidRDefault="008F7FBC" w:rsidP="00BF4DEE">
      <w:pPr>
        <w:spacing w:after="0" w:line="240" w:lineRule="auto"/>
        <w:rPr>
          <w:sz w:val="21"/>
          <w:szCs w:val="21"/>
        </w:rPr>
      </w:pPr>
      <w:r w:rsidRPr="00D2637E">
        <w:rPr>
          <w:sz w:val="21"/>
          <w:szCs w:val="21"/>
        </w:rPr>
        <w:t xml:space="preserve">1) </w:t>
      </w:r>
      <w:r w:rsidR="00CB0C77" w:rsidRPr="00D2637E">
        <w:rPr>
          <w:sz w:val="21"/>
          <w:szCs w:val="21"/>
        </w:rPr>
        <w:t>Read Mark 11:20-33. Wh</w:t>
      </w:r>
      <w:r w:rsidR="00E63BBA" w:rsidRPr="00D2637E">
        <w:rPr>
          <w:sz w:val="21"/>
          <w:szCs w:val="21"/>
        </w:rPr>
        <w:t>at</w:t>
      </w:r>
      <w:r w:rsidR="00CB0C77" w:rsidRPr="00D2637E">
        <w:rPr>
          <w:sz w:val="21"/>
          <w:szCs w:val="21"/>
        </w:rPr>
        <w:t xml:space="preserve"> was Christ’s expectation of the fig tree and why was He disappointed?</w:t>
      </w:r>
    </w:p>
    <w:p w14:paraId="0ED6C41F" w14:textId="77777777" w:rsidR="00CB0C77" w:rsidRPr="00D2637E" w:rsidRDefault="00CB0C77" w:rsidP="00BF4DEE">
      <w:pPr>
        <w:spacing w:after="0" w:line="240" w:lineRule="auto"/>
        <w:rPr>
          <w:sz w:val="21"/>
          <w:szCs w:val="21"/>
        </w:rPr>
      </w:pPr>
      <w:r w:rsidRPr="00D2637E">
        <w:rPr>
          <w:sz w:val="21"/>
          <w:szCs w:val="21"/>
        </w:rPr>
        <w:t>2) Read Mark 12:1-12. Why were the religious leaders afraid of Christ’s parable and the people?</w:t>
      </w:r>
    </w:p>
    <w:p w14:paraId="170FBB59" w14:textId="6A833BAE" w:rsidR="00D2637E" w:rsidRDefault="00CB0C77" w:rsidP="00D2637E">
      <w:pPr>
        <w:spacing w:after="0" w:line="240" w:lineRule="auto"/>
        <w:rPr>
          <w:sz w:val="21"/>
          <w:szCs w:val="21"/>
        </w:rPr>
      </w:pPr>
      <w:r w:rsidRPr="00D2637E">
        <w:rPr>
          <w:sz w:val="21"/>
          <w:szCs w:val="21"/>
        </w:rPr>
        <w:t xml:space="preserve">3) What are the Word and Spirit of God showing and telling you about </w:t>
      </w:r>
      <w:r w:rsidR="009B7AD5" w:rsidRPr="00D2637E">
        <w:rPr>
          <w:sz w:val="21"/>
          <w:szCs w:val="21"/>
        </w:rPr>
        <w:t>faith in and faithfulness to God?</w:t>
      </w:r>
    </w:p>
    <w:p w14:paraId="47956A70" w14:textId="77777777" w:rsidR="00D2637E" w:rsidRDefault="00D2637E" w:rsidP="00D2637E">
      <w:pPr>
        <w:spacing w:after="0" w:line="240" w:lineRule="auto"/>
        <w:rPr>
          <w:sz w:val="21"/>
          <w:szCs w:val="21"/>
        </w:rPr>
      </w:pPr>
    </w:p>
    <w:p w14:paraId="7042E680" w14:textId="437A3014" w:rsidR="00FE3A1D" w:rsidRPr="00D2637E" w:rsidRDefault="009B7AD5" w:rsidP="00D2637E">
      <w:pPr>
        <w:spacing w:after="0" w:line="240" w:lineRule="auto"/>
        <w:jc w:val="right"/>
        <w:rPr>
          <w:b/>
          <w:bCs/>
          <w:sz w:val="21"/>
          <w:szCs w:val="21"/>
        </w:rPr>
      </w:pPr>
      <w:r w:rsidRPr="00D2637E">
        <w:rPr>
          <w:b/>
          <w:bCs/>
          <w:sz w:val="21"/>
          <w:szCs w:val="21"/>
        </w:rPr>
        <w:t>61222cdg@hch</w:t>
      </w:r>
      <w:r w:rsidR="00BF4DEE" w:rsidRPr="00D2637E">
        <w:rPr>
          <w:b/>
          <w:bCs/>
          <w:sz w:val="21"/>
          <w:szCs w:val="21"/>
        </w:rPr>
        <w:br/>
      </w:r>
      <w:r w:rsidR="00BF4DEE" w:rsidRPr="00D2637E">
        <w:rPr>
          <w:b/>
          <w:bCs/>
          <w:sz w:val="21"/>
          <w:szCs w:val="21"/>
        </w:rPr>
        <w:br/>
      </w:r>
    </w:p>
    <w:sectPr w:rsidR="00FE3A1D" w:rsidRPr="00D2637E" w:rsidSect="00D2637E">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2BE4" w14:textId="77777777" w:rsidR="00A40B22" w:rsidRDefault="00A40B22" w:rsidP="00E63BBA">
      <w:pPr>
        <w:spacing w:after="0" w:line="240" w:lineRule="auto"/>
      </w:pPr>
      <w:r>
        <w:separator/>
      </w:r>
    </w:p>
  </w:endnote>
  <w:endnote w:type="continuationSeparator" w:id="0">
    <w:p w14:paraId="6D8F02EA" w14:textId="77777777" w:rsidR="00A40B22" w:rsidRDefault="00A40B22" w:rsidP="00E6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3B2E" w14:textId="77777777" w:rsidR="00A40B22" w:rsidRDefault="00A40B22" w:rsidP="00E63BBA">
      <w:pPr>
        <w:spacing w:after="0" w:line="240" w:lineRule="auto"/>
      </w:pPr>
      <w:r>
        <w:separator/>
      </w:r>
    </w:p>
  </w:footnote>
  <w:footnote w:type="continuationSeparator" w:id="0">
    <w:p w14:paraId="4876E02F" w14:textId="77777777" w:rsidR="00A40B22" w:rsidRDefault="00A40B22" w:rsidP="00E63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E"/>
    <w:rsid w:val="00124BFF"/>
    <w:rsid w:val="0017048C"/>
    <w:rsid w:val="001A162B"/>
    <w:rsid w:val="001F56E6"/>
    <w:rsid w:val="003A4B0A"/>
    <w:rsid w:val="00403D04"/>
    <w:rsid w:val="004C37B6"/>
    <w:rsid w:val="00530AC4"/>
    <w:rsid w:val="005D23FE"/>
    <w:rsid w:val="00851458"/>
    <w:rsid w:val="008A45EB"/>
    <w:rsid w:val="008F7FBC"/>
    <w:rsid w:val="00972AB1"/>
    <w:rsid w:val="009749B8"/>
    <w:rsid w:val="009B7AD5"/>
    <w:rsid w:val="00A40B22"/>
    <w:rsid w:val="00B66054"/>
    <w:rsid w:val="00BF328E"/>
    <w:rsid w:val="00BF4DEE"/>
    <w:rsid w:val="00C05488"/>
    <w:rsid w:val="00C24CCE"/>
    <w:rsid w:val="00C6333C"/>
    <w:rsid w:val="00C809F9"/>
    <w:rsid w:val="00CB0C77"/>
    <w:rsid w:val="00D2637E"/>
    <w:rsid w:val="00D274E7"/>
    <w:rsid w:val="00E63BBA"/>
    <w:rsid w:val="00FE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784EB"/>
  <w15:chartTrackingRefBased/>
  <w15:docId w15:val="{52D472B0-BD65-46B9-B0D2-72A5B6E5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8C"/>
    <w:pPr>
      <w:ind w:left="720"/>
      <w:contextualSpacing/>
    </w:pPr>
  </w:style>
  <w:style w:type="paragraph" w:styleId="Header">
    <w:name w:val="header"/>
    <w:basedOn w:val="Normal"/>
    <w:link w:val="HeaderChar"/>
    <w:uiPriority w:val="99"/>
    <w:unhideWhenUsed/>
    <w:rsid w:val="00E6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BA"/>
  </w:style>
  <w:style w:type="paragraph" w:styleId="Footer">
    <w:name w:val="footer"/>
    <w:basedOn w:val="Normal"/>
    <w:link w:val="FooterChar"/>
    <w:uiPriority w:val="99"/>
    <w:unhideWhenUsed/>
    <w:rsid w:val="00E6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1971</TotalTime>
  <Pages>1</Pages>
  <Words>489</Words>
  <Characters>2453</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9</cp:revision>
  <dcterms:created xsi:type="dcterms:W3CDTF">2022-06-06T16:49:00Z</dcterms:created>
  <dcterms:modified xsi:type="dcterms:W3CDTF">2022-06-08T19:37:00Z</dcterms:modified>
</cp:coreProperties>
</file>